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B7" w:rsidRDefault="000757B7" w:rsidP="000757B7">
      <w:pPr>
        <w:pStyle w:val="a3"/>
        <w:pBdr>
          <w:bottom w:val="single" w:sz="8" w:space="2" w:color="4F81BD" w:themeColor="accent1"/>
        </w:pBdr>
        <w:tabs>
          <w:tab w:val="left" w:pos="284"/>
        </w:tabs>
        <w:spacing w:after="0"/>
        <w:jc w:val="center"/>
        <w:rPr>
          <w:rFonts w:ascii="Arial" w:hAnsi="Arial" w:cs="Arial"/>
          <w:sz w:val="40"/>
          <w:szCs w:val="40"/>
        </w:rPr>
      </w:pPr>
      <w:r w:rsidRPr="000757B7">
        <w:rPr>
          <w:rFonts w:ascii="Arial" w:hAnsi="Arial" w:cs="Arial"/>
          <w:sz w:val="40"/>
          <w:szCs w:val="40"/>
        </w:rPr>
        <w:t>Приводной (вспомогательный)</w:t>
      </w:r>
    </w:p>
    <w:p w:rsidR="00411167" w:rsidRPr="000757B7" w:rsidRDefault="000757B7" w:rsidP="000757B7">
      <w:pPr>
        <w:pStyle w:val="a3"/>
        <w:pBdr>
          <w:bottom w:val="single" w:sz="8" w:space="2" w:color="4F81BD" w:themeColor="accent1"/>
        </w:pBdr>
        <w:tabs>
          <w:tab w:val="left" w:pos="284"/>
        </w:tabs>
        <w:spacing w:after="0"/>
        <w:jc w:val="center"/>
        <w:rPr>
          <w:rFonts w:ascii="Arial" w:hAnsi="Arial" w:cs="Arial"/>
          <w:sz w:val="40"/>
          <w:szCs w:val="40"/>
        </w:rPr>
      </w:pPr>
      <w:r w:rsidRPr="000757B7">
        <w:rPr>
          <w:rFonts w:ascii="Arial" w:hAnsi="Arial" w:cs="Arial"/>
          <w:sz w:val="40"/>
          <w:szCs w:val="40"/>
        </w:rPr>
        <w:t>д</w:t>
      </w:r>
      <w:r w:rsidR="00AE4B06" w:rsidRPr="000757B7">
        <w:rPr>
          <w:rFonts w:ascii="Arial" w:hAnsi="Arial" w:cs="Arial"/>
          <w:sz w:val="40"/>
          <w:szCs w:val="40"/>
        </w:rPr>
        <w:t xml:space="preserve">изельный двигатель </w:t>
      </w:r>
      <w:r w:rsidR="00AE4B06" w:rsidRPr="000757B7">
        <w:rPr>
          <w:rFonts w:ascii="Arial" w:hAnsi="Arial" w:cs="Arial"/>
          <w:sz w:val="40"/>
          <w:szCs w:val="40"/>
          <w:lang w:val="en-US"/>
        </w:rPr>
        <w:t>MAN</w:t>
      </w:r>
      <w:r w:rsidR="00AE4B06" w:rsidRPr="000757B7">
        <w:rPr>
          <w:rFonts w:ascii="Arial" w:hAnsi="Arial" w:cs="Arial"/>
          <w:sz w:val="40"/>
          <w:szCs w:val="40"/>
        </w:rPr>
        <w:t xml:space="preserve"> </w:t>
      </w:r>
      <w:r w:rsidR="00AE4B06" w:rsidRPr="000757B7">
        <w:rPr>
          <w:rFonts w:ascii="Arial" w:hAnsi="Arial" w:cs="Arial"/>
          <w:sz w:val="40"/>
          <w:szCs w:val="40"/>
          <w:lang w:val="en-US"/>
        </w:rPr>
        <w:t>D</w:t>
      </w:r>
      <w:r w:rsidR="00855534" w:rsidRPr="000757B7">
        <w:rPr>
          <w:rFonts w:ascii="Arial" w:hAnsi="Arial" w:cs="Arial"/>
          <w:sz w:val="40"/>
          <w:szCs w:val="40"/>
        </w:rPr>
        <w:t>26</w:t>
      </w:r>
      <w:r w:rsidR="003B4875" w:rsidRPr="000757B7">
        <w:rPr>
          <w:rFonts w:ascii="Arial" w:hAnsi="Arial" w:cs="Arial"/>
          <w:sz w:val="40"/>
          <w:szCs w:val="40"/>
        </w:rPr>
        <w:t>76</w:t>
      </w:r>
      <w:r w:rsidR="00AE4B06" w:rsidRPr="000757B7">
        <w:rPr>
          <w:rFonts w:ascii="Arial" w:hAnsi="Arial" w:cs="Arial"/>
          <w:sz w:val="40"/>
          <w:szCs w:val="40"/>
          <w:lang w:val="en-US"/>
        </w:rPr>
        <w:t>LE</w:t>
      </w:r>
      <w:r w:rsidRPr="000757B7">
        <w:rPr>
          <w:rFonts w:ascii="Arial" w:hAnsi="Arial" w:cs="Arial"/>
          <w:sz w:val="40"/>
          <w:szCs w:val="40"/>
        </w:rPr>
        <w:t>32</w:t>
      </w:r>
      <w:r w:rsidR="00DD7188">
        <w:rPr>
          <w:rFonts w:ascii="Arial" w:hAnsi="Arial" w:cs="Arial"/>
          <w:sz w:val="40"/>
          <w:szCs w:val="40"/>
        </w:rPr>
        <w:t>2</w:t>
      </w:r>
    </w:p>
    <w:p w:rsidR="000757B7" w:rsidRDefault="000757B7" w:rsidP="000757B7">
      <w:pPr>
        <w:pStyle w:val="a3"/>
        <w:pBdr>
          <w:bottom w:val="single" w:sz="8" w:space="2" w:color="4F81BD" w:themeColor="accent1"/>
        </w:pBdr>
        <w:tabs>
          <w:tab w:val="left" w:pos="284"/>
        </w:tabs>
        <w:spacing w:after="0"/>
        <w:jc w:val="center"/>
        <w:rPr>
          <w:rFonts w:ascii="Arial" w:hAnsi="Arial" w:cs="Arial"/>
          <w:sz w:val="40"/>
          <w:szCs w:val="40"/>
        </w:rPr>
      </w:pPr>
    </w:p>
    <w:p w:rsidR="00AE4B06" w:rsidRPr="000757B7" w:rsidRDefault="00AE4B06" w:rsidP="000757B7">
      <w:pPr>
        <w:pStyle w:val="a3"/>
        <w:pBdr>
          <w:bottom w:val="single" w:sz="8" w:space="2" w:color="4F81BD" w:themeColor="accent1"/>
        </w:pBdr>
        <w:tabs>
          <w:tab w:val="left" w:pos="284"/>
        </w:tabs>
        <w:spacing w:after="0"/>
        <w:jc w:val="center"/>
        <w:rPr>
          <w:rFonts w:ascii="Arial" w:hAnsi="Arial" w:cs="Arial"/>
          <w:sz w:val="40"/>
          <w:szCs w:val="40"/>
        </w:rPr>
      </w:pPr>
      <w:r w:rsidRPr="000757B7">
        <w:rPr>
          <w:rFonts w:ascii="Arial" w:hAnsi="Arial" w:cs="Arial"/>
          <w:sz w:val="40"/>
          <w:szCs w:val="40"/>
        </w:rPr>
        <w:t>Технические характеристики</w:t>
      </w:r>
    </w:p>
    <w:p w:rsidR="00DE2DCB" w:rsidRPr="00F31EE0" w:rsidRDefault="000757B7" w:rsidP="00D70DDD">
      <w:pPr>
        <w:tabs>
          <w:tab w:val="left" w:pos="284"/>
          <w:tab w:val="left" w:pos="1217"/>
        </w:tabs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4971" cy="2301964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71" cy="230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E4B06" w:rsidRPr="00AE4B06" w:rsidTr="00BF3AD4">
        <w:tc>
          <w:tcPr>
            <w:tcW w:w="3652" w:type="dxa"/>
          </w:tcPr>
          <w:p w:rsidR="00AE4B06" w:rsidRPr="00AE4B06" w:rsidRDefault="00D41B75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Режим эксплуатации:</w:t>
            </w:r>
          </w:p>
        </w:tc>
        <w:tc>
          <w:tcPr>
            <w:tcW w:w="5919" w:type="dxa"/>
          </w:tcPr>
          <w:p w:rsidR="00AE4B06" w:rsidRPr="00523C49" w:rsidRDefault="00157DE7" w:rsidP="000757B7">
            <w:pPr>
              <w:tabs>
                <w:tab w:val="left" w:pos="284"/>
                <w:tab w:val="left" w:pos="1217"/>
              </w:tabs>
            </w:pPr>
            <w:r w:rsidRPr="007A2A29">
              <w:t xml:space="preserve">До </w:t>
            </w:r>
            <w:r w:rsidR="000757B7">
              <w:t>55</w:t>
            </w:r>
            <w:r w:rsidRPr="007A2A29">
              <w:t xml:space="preserve">00 </w:t>
            </w:r>
            <w:r>
              <w:t xml:space="preserve">рабочих часов в год при полной загрузке до </w:t>
            </w:r>
            <w:r w:rsidR="000757B7">
              <w:t>75</w:t>
            </w:r>
            <w:r>
              <w:t>% времени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Тип двигателя:</w:t>
            </w:r>
          </w:p>
        </w:tc>
        <w:tc>
          <w:tcPr>
            <w:tcW w:w="5919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</w:pPr>
            <w:r>
              <w:t xml:space="preserve">4-ёх </w:t>
            </w:r>
            <w:proofErr w:type="spellStart"/>
            <w:r>
              <w:t>тактный</w:t>
            </w:r>
            <w:proofErr w:type="spellEnd"/>
            <w:r w:rsidR="00D57237">
              <w:t xml:space="preserve"> (50 гЦ)</w:t>
            </w:r>
            <w:bookmarkStart w:id="0" w:name="_GoBack"/>
            <w:bookmarkEnd w:id="0"/>
            <w:r>
              <w:t>, непосредственного впрыска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Число цилиндров и расположение:</w:t>
            </w:r>
          </w:p>
        </w:tc>
        <w:tc>
          <w:tcPr>
            <w:tcW w:w="5919" w:type="dxa"/>
          </w:tcPr>
          <w:p w:rsidR="00AE4B06" w:rsidRPr="00AE4B06" w:rsidRDefault="00D359AB" w:rsidP="00D359AB">
            <w:pPr>
              <w:tabs>
                <w:tab w:val="left" w:pos="284"/>
                <w:tab w:val="left" w:pos="1217"/>
              </w:tabs>
            </w:pPr>
            <w:r w:rsidRPr="00D359AB">
              <w:t>6</w:t>
            </w:r>
            <w:r w:rsidR="00AE4B06">
              <w:t xml:space="preserve"> цилиндров, </w:t>
            </w:r>
            <w:r>
              <w:t xml:space="preserve">рядное </w:t>
            </w:r>
            <w:r w:rsidR="00AE4B06">
              <w:t>расположение, со сменными «мокрыми» втулками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Наддув:</w:t>
            </w:r>
          </w:p>
        </w:tc>
        <w:tc>
          <w:tcPr>
            <w:tcW w:w="5919" w:type="dxa"/>
          </w:tcPr>
          <w:p w:rsidR="00AE4B06" w:rsidRPr="00AE4B06" w:rsidRDefault="00523C49" w:rsidP="00523C49">
            <w:pPr>
              <w:tabs>
                <w:tab w:val="left" w:pos="284"/>
                <w:tab w:val="left" w:pos="1217"/>
              </w:tabs>
            </w:pPr>
            <w:r>
              <w:t>Одноступенчатый т</w:t>
            </w:r>
            <w:r w:rsidR="00A25138">
              <w:t xml:space="preserve">урбокомпрессор, с </w:t>
            </w:r>
            <w:proofErr w:type="spellStart"/>
            <w:r w:rsidR="00A25138">
              <w:t>интеркулером</w:t>
            </w:r>
            <w:proofErr w:type="spellEnd"/>
            <w:r w:rsidR="00DD03C2">
              <w:t>, с перепускной заслонкой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о</w:t>
            </w:r>
            <w:r w:rsidR="00A25138">
              <w:rPr>
                <w:b/>
              </w:rPr>
              <w:t>хлаждени</w:t>
            </w:r>
            <w:r>
              <w:rPr>
                <w:b/>
              </w:rPr>
              <w:t>я</w:t>
            </w:r>
            <w:r w:rsidR="00A25138">
              <w:rPr>
                <w:b/>
              </w:rPr>
              <w:t>:</w:t>
            </w:r>
          </w:p>
        </w:tc>
        <w:tc>
          <w:tcPr>
            <w:tcW w:w="5919" w:type="dxa"/>
          </w:tcPr>
          <w:p w:rsidR="00AE4B06" w:rsidRPr="00AE4B06" w:rsidRDefault="00A25138" w:rsidP="00D359AB">
            <w:pPr>
              <w:tabs>
                <w:tab w:val="left" w:pos="284"/>
                <w:tab w:val="left" w:pos="1217"/>
              </w:tabs>
            </w:pPr>
            <w:r>
              <w:t>Циркуляция воды при помощи насоса, навешенного на двигатель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смазки:</w:t>
            </w:r>
          </w:p>
        </w:tc>
        <w:tc>
          <w:tcPr>
            <w:tcW w:w="5919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</w:pPr>
            <w:r>
              <w:t>Принудительная подача смазки при помощи шестерённого насоса, с масляным охладителем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топливоподачи:</w:t>
            </w:r>
          </w:p>
        </w:tc>
        <w:tc>
          <w:tcPr>
            <w:tcW w:w="5919" w:type="dxa"/>
          </w:tcPr>
          <w:p w:rsidR="00AE4B06" w:rsidRPr="00C606CB" w:rsidRDefault="00157DE7" w:rsidP="00157DE7">
            <w:pPr>
              <w:tabs>
                <w:tab w:val="left" w:pos="284"/>
                <w:tab w:val="left" w:pos="1217"/>
              </w:tabs>
            </w:pPr>
            <w:r>
              <w:t xml:space="preserve">Система электронного впрыска </w:t>
            </w:r>
            <w:r>
              <w:rPr>
                <w:lang w:val="en-US"/>
              </w:rPr>
              <w:t>Common</w:t>
            </w:r>
            <w:r w:rsidRPr="00157DE7">
              <w:t xml:space="preserve"> </w:t>
            </w:r>
            <w:r>
              <w:rPr>
                <w:lang w:val="en-US"/>
              </w:rPr>
              <w:t>Rail</w:t>
            </w:r>
            <w:r w:rsidRPr="00157DE7">
              <w:t xml:space="preserve"> </w:t>
            </w:r>
            <w:r>
              <w:t xml:space="preserve">с насосом высокого давления и </w:t>
            </w:r>
            <w:r>
              <w:rPr>
                <w:lang w:val="en-US"/>
              </w:rPr>
              <w:t>EDC</w:t>
            </w:r>
            <w:r w:rsidRPr="00157DE7">
              <w:t>-</w:t>
            </w:r>
            <w:r>
              <w:t>ре</w:t>
            </w:r>
            <w:r w:rsidR="00C606CB">
              <w:t>гулятором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Генератор:</w:t>
            </w:r>
          </w:p>
        </w:tc>
        <w:tc>
          <w:tcPr>
            <w:tcW w:w="5919" w:type="dxa"/>
          </w:tcPr>
          <w:p w:rsidR="00AE4B06" w:rsidRPr="00AE4B06" w:rsidRDefault="00C606CB" w:rsidP="008273B5">
            <w:pPr>
              <w:tabs>
                <w:tab w:val="left" w:pos="284"/>
                <w:tab w:val="left" w:pos="1217"/>
              </w:tabs>
            </w:pPr>
            <w:r>
              <w:t>3-ёх фазный генератор с выпрямителем и тран</w:t>
            </w:r>
            <w:r w:rsidR="008273B5">
              <w:t>зисторным регулятором, 28</w:t>
            </w:r>
            <w:r w:rsidR="00523C49">
              <w:t xml:space="preserve">В; </w:t>
            </w:r>
            <w:r w:rsidR="008273B5" w:rsidRPr="008273B5">
              <w:t>110</w:t>
            </w:r>
            <w:r w:rsidR="008273B5">
              <w:t>А</w:t>
            </w:r>
            <w:r>
              <w:t xml:space="preserve"> 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Стартер</w:t>
            </w:r>
          </w:p>
        </w:tc>
        <w:tc>
          <w:tcPr>
            <w:tcW w:w="5919" w:type="dxa"/>
          </w:tcPr>
          <w:p w:rsidR="00AE4B06" w:rsidRPr="00C606CB" w:rsidRDefault="00C606CB" w:rsidP="00D359AB">
            <w:pPr>
              <w:tabs>
                <w:tab w:val="left" w:pos="284"/>
                <w:tab w:val="left" w:pos="1217"/>
              </w:tabs>
            </w:pPr>
            <w:r>
              <w:t>Стартер</w:t>
            </w:r>
            <w:r w:rsidR="00157DE7" w:rsidRPr="00157DE7">
              <w:t xml:space="preserve"> </w:t>
            </w:r>
            <w:r>
              <w:t xml:space="preserve">с </w:t>
            </w:r>
            <w:proofErr w:type="spellStart"/>
            <w:r>
              <w:t>соленоидным</w:t>
            </w:r>
            <w:proofErr w:type="spellEnd"/>
            <w:r>
              <w:t xml:space="preserve"> управлением, </w:t>
            </w:r>
            <w:r w:rsidRPr="00C606CB">
              <w:t>24</w:t>
            </w:r>
            <w:proofErr w:type="gramStart"/>
            <w:r w:rsidRPr="00C606CB">
              <w:t xml:space="preserve"> </w:t>
            </w:r>
            <w:r>
              <w:t>В</w:t>
            </w:r>
            <w:proofErr w:type="gramEnd"/>
            <w:r>
              <w:t xml:space="preserve">; </w:t>
            </w:r>
            <w:r w:rsidR="008273B5">
              <w:t>5,5</w:t>
            </w:r>
            <w:r>
              <w:t xml:space="preserve"> кВт</w:t>
            </w:r>
          </w:p>
        </w:tc>
      </w:tr>
    </w:tbl>
    <w:p w:rsidR="00BF3AD4" w:rsidRDefault="00BF3AD4" w:rsidP="00112503">
      <w:pPr>
        <w:pStyle w:val="1"/>
        <w:tabs>
          <w:tab w:val="left" w:pos="284"/>
        </w:tabs>
        <w:spacing w:before="0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284"/>
        <w:gridCol w:w="3850"/>
        <w:gridCol w:w="1218"/>
      </w:tblGrid>
      <w:tr w:rsidR="00D70DDD" w:rsidTr="00D70DDD">
        <w:tc>
          <w:tcPr>
            <w:tcW w:w="9571" w:type="dxa"/>
            <w:gridSpan w:val="6"/>
          </w:tcPr>
          <w:p w:rsidR="00D70DDD" w:rsidRPr="00BF3AD4" w:rsidRDefault="00D70DDD" w:rsidP="00112503">
            <w:pPr>
              <w:tabs>
                <w:tab w:val="left" w:pos="284"/>
              </w:tabs>
              <w:rPr>
                <w:b/>
                <w:u w:val="single"/>
              </w:rPr>
            </w:pPr>
            <w:r w:rsidRPr="00BF3AD4">
              <w:rPr>
                <w:b/>
                <w:u w:val="single"/>
              </w:rPr>
              <w:t>Основные характеристики двигателя: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Номинальная мощность, кВт</w:t>
            </w:r>
          </w:p>
        </w:tc>
        <w:tc>
          <w:tcPr>
            <w:tcW w:w="850" w:type="dxa"/>
          </w:tcPr>
          <w:p w:rsidR="00D70DDD" w:rsidRPr="00E34259" w:rsidRDefault="00DD7188" w:rsidP="00E34259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t>280</w:t>
            </w:r>
          </w:p>
        </w:tc>
        <w:tc>
          <w:tcPr>
            <w:tcW w:w="284" w:type="dxa"/>
            <w:vMerge w:val="restart"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номинальный, Н*м</w:t>
            </w:r>
          </w:p>
        </w:tc>
        <w:tc>
          <w:tcPr>
            <w:tcW w:w="1218" w:type="dxa"/>
          </w:tcPr>
          <w:p w:rsidR="00D70DDD" w:rsidRPr="00C96CB3" w:rsidRDefault="00DD7188" w:rsidP="00DD7188">
            <w:pPr>
              <w:tabs>
                <w:tab w:val="left" w:pos="284"/>
              </w:tabs>
              <w:jc w:val="center"/>
            </w:pPr>
            <w:r>
              <w:t>1782</w:t>
            </w:r>
          </w:p>
        </w:tc>
      </w:tr>
      <w:tr w:rsidR="00C96CB3" w:rsidTr="00D70DDD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C96CB3" w:rsidRDefault="00C96CB3" w:rsidP="00112503">
            <w:pPr>
              <w:tabs>
                <w:tab w:val="left" w:pos="284"/>
              </w:tabs>
            </w:pPr>
            <w:r>
              <w:t xml:space="preserve">Номинальная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</w:tcPr>
          <w:p w:rsidR="00C96CB3" w:rsidRPr="00C96CB3" w:rsidRDefault="00DD7188" w:rsidP="0089061D">
            <w:pPr>
              <w:tabs>
                <w:tab w:val="left" w:pos="284"/>
              </w:tabs>
              <w:jc w:val="center"/>
            </w:pPr>
            <w:r>
              <w:t>308</w:t>
            </w:r>
          </w:p>
        </w:tc>
        <w:tc>
          <w:tcPr>
            <w:tcW w:w="284" w:type="dxa"/>
            <w:vMerge/>
          </w:tcPr>
          <w:p w:rsidR="00C96CB3" w:rsidRDefault="00C96CB3" w:rsidP="00112503">
            <w:pPr>
              <w:tabs>
                <w:tab w:val="left" w:pos="284"/>
              </w:tabs>
            </w:pPr>
          </w:p>
        </w:tc>
      </w:tr>
      <w:tr w:rsidR="00C96CB3" w:rsidTr="00D70DDD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C96CB3" w:rsidRDefault="00C96CB3" w:rsidP="00112503">
            <w:pPr>
              <w:tabs>
                <w:tab w:val="left" w:pos="284"/>
              </w:tabs>
            </w:pPr>
            <w:r>
              <w:t xml:space="preserve">Частота вращения,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850" w:type="dxa"/>
          </w:tcPr>
          <w:p w:rsidR="00C96CB3" w:rsidRDefault="00C96CB3" w:rsidP="00112503">
            <w:pPr>
              <w:tabs>
                <w:tab w:val="left" w:pos="284"/>
              </w:tabs>
              <w:jc w:val="center"/>
            </w:pPr>
            <w:r>
              <w:t>1500</w:t>
            </w:r>
          </w:p>
        </w:tc>
        <w:tc>
          <w:tcPr>
            <w:tcW w:w="284" w:type="dxa"/>
            <w:vMerge/>
          </w:tcPr>
          <w:p w:rsidR="00C96CB3" w:rsidRDefault="00C96CB3" w:rsidP="00112503">
            <w:pPr>
              <w:tabs>
                <w:tab w:val="left" w:pos="284"/>
              </w:tabs>
              <w:jc w:val="right"/>
            </w:pP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Диаметр цилиндра,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8273B5" w:rsidP="00112503">
            <w:pPr>
              <w:tabs>
                <w:tab w:val="left" w:pos="284"/>
              </w:tabs>
              <w:jc w:val="center"/>
            </w:pPr>
            <w:r>
              <w:t>126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Степень сжатия</w:t>
            </w:r>
          </w:p>
        </w:tc>
        <w:tc>
          <w:tcPr>
            <w:tcW w:w="1218" w:type="dxa"/>
          </w:tcPr>
          <w:p w:rsidR="00D70DDD" w:rsidRDefault="00C96CB3" w:rsidP="00112503">
            <w:pPr>
              <w:tabs>
                <w:tab w:val="left" w:pos="284"/>
              </w:tabs>
              <w:jc w:val="center"/>
            </w:pPr>
            <w:r>
              <w:t>18</w:t>
            </w:r>
            <w:r w:rsidR="00D359AB">
              <w:t>:1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Ход поршня,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D359AB" w:rsidP="00112503">
            <w:pPr>
              <w:tabs>
                <w:tab w:val="left" w:pos="284"/>
              </w:tabs>
              <w:jc w:val="center"/>
            </w:pPr>
            <w:r>
              <w:t>166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Среднее эффективное давление, бар</w:t>
            </w:r>
          </w:p>
        </w:tc>
        <w:tc>
          <w:tcPr>
            <w:tcW w:w="1218" w:type="dxa"/>
          </w:tcPr>
          <w:p w:rsidR="00D70DDD" w:rsidRDefault="00DD7188" w:rsidP="00DD7188">
            <w:pPr>
              <w:tabs>
                <w:tab w:val="left" w:pos="284"/>
              </w:tabs>
              <w:jc w:val="center"/>
            </w:pPr>
            <w:r>
              <w:t>18</w:t>
            </w:r>
            <w:r w:rsidR="00F31EE0">
              <w:t>,</w:t>
            </w:r>
            <w:r>
              <w:t>04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BF3AD4">
            <w:r>
              <w:t xml:space="preserve">Объём двигателя,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D70DDD" w:rsidRDefault="008273B5" w:rsidP="00523C49">
            <w:pPr>
              <w:jc w:val="center"/>
            </w:pPr>
            <w:r>
              <w:t>12,42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</w:tcPr>
          <w:p w:rsidR="00D70DDD" w:rsidRDefault="00D70DDD" w:rsidP="00BF3AD4">
            <w:r>
              <w:t>Средняя скорость поршня, м/</w:t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</w:tcPr>
          <w:p w:rsidR="00D70DDD" w:rsidRDefault="00C96CB3" w:rsidP="00523C49">
            <w:pPr>
              <w:jc w:val="center"/>
            </w:pPr>
            <w:r>
              <w:t>8,</w:t>
            </w:r>
            <w:r w:rsidR="00D359AB">
              <w:t>3</w:t>
            </w:r>
          </w:p>
        </w:tc>
      </w:tr>
      <w:tr w:rsidR="00D70DDD" w:rsidTr="00D70DDD">
        <w:tc>
          <w:tcPr>
            <w:tcW w:w="4219" w:type="dxa"/>
            <w:gridSpan w:val="3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Расход топлива (+5%  отклонение)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</w:p>
        </w:tc>
        <w:tc>
          <w:tcPr>
            <w:tcW w:w="5068" w:type="dxa"/>
            <w:gridSpan w:val="2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Охлаждение двигателя (</w:t>
            </w:r>
            <w:r w:rsidRPr="00112503">
              <w:rPr>
                <w:b/>
                <w:u w:val="single"/>
                <w:lang w:val="en-US"/>
              </w:rPr>
              <w:t>HT-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D70DDD" w:rsidTr="00D70DDD">
        <w:trPr>
          <w:trHeight w:val="352"/>
        </w:trPr>
        <w:tc>
          <w:tcPr>
            <w:tcW w:w="2235" w:type="dxa"/>
            <w:vMerge w:val="restart"/>
          </w:tcPr>
          <w:p w:rsidR="00D70DDD" w:rsidRDefault="00D70DDD" w:rsidP="00112503">
            <w:r>
              <w:t>На номинальной мощности</w:t>
            </w:r>
          </w:p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г</w:t>
            </w:r>
            <w:proofErr w:type="gramEnd"/>
            <w:r>
              <w:t>/(кВт*ч)</w:t>
            </w:r>
          </w:p>
        </w:tc>
        <w:tc>
          <w:tcPr>
            <w:tcW w:w="850" w:type="dxa"/>
          </w:tcPr>
          <w:p w:rsidR="00D70DDD" w:rsidRDefault="00F31EE0" w:rsidP="00DD7188">
            <w:pPr>
              <w:jc w:val="center"/>
            </w:pPr>
            <w:r>
              <w:t>2</w:t>
            </w:r>
            <w:r w:rsidR="00C96CB3">
              <w:t>0</w:t>
            </w:r>
            <w:r w:rsidR="00DD7188">
              <w:t>3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</w:tcPr>
          <w:p w:rsidR="00D70DDD" w:rsidRDefault="00D70DDD" w:rsidP="00BF3AD4">
            <w:r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(при нормальных условиях</w:t>
            </w:r>
            <w:r>
              <w:t xml:space="preserve">),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</w:tcPr>
          <w:p w:rsidR="00D70DDD" w:rsidRDefault="008273B5" w:rsidP="00112503">
            <w:pPr>
              <w:jc w:val="center"/>
            </w:pPr>
            <w:r>
              <w:t>85-9</w:t>
            </w:r>
            <w:r w:rsidR="00D359AB">
              <w:t>0</w:t>
            </w:r>
          </w:p>
        </w:tc>
      </w:tr>
      <w:tr w:rsidR="00D70DDD" w:rsidTr="00D70DDD">
        <w:trPr>
          <w:trHeight w:val="351"/>
        </w:trPr>
        <w:tc>
          <w:tcPr>
            <w:tcW w:w="2235" w:type="dxa"/>
            <w:vMerge/>
          </w:tcPr>
          <w:p w:rsidR="00D70DDD" w:rsidRDefault="00D70DDD" w:rsidP="00112503"/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л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D70DDD" w:rsidRDefault="00DD7188" w:rsidP="00112503">
            <w:pPr>
              <w:jc w:val="center"/>
            </w:pPr>
            <w:r>
              <w:t>68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</w:tcPr>
          <w:p w:rsidR="00D70DDD" w:rsidRPr="00836D31" w:rsidRDefault="00D70DDD" w:rsidP="00D70DDD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(до выхода на полную нагрузку)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</w:tcPr>
          <w:p w:rsidR="00D70DDD" w:rsidRPr="00523C49" w:rsidRDefault="00D359AB" w:rsidP="00112503">
            <w:pPr>
              <w:jc w:val="center"/>
            </w:pPr>
            <w:r>
              <w:t>60</w:t>
            </w:r>
          </w:p>
        </w:tc>
      </w:tr>
      <w:tr w:rsidR="00560BC4" w:rsidTr="00E34259">
        <w:trPr>
          <w:trHeight w:val="508"/>
        </w:trPr>
        <w:tc>
          <w:tcPr>
            <w:tcW w:w="4219" w:type="dxa"/>
            <w:gridSpan w:val="3"/>
          </w:tcPr>
          <w:p w:rsidR="00560BC4" w:rsidRPr="00D70DDD" w:rsidRDefault="00560BC4" w:rsidP="00D70DDD">
            <w:pPr>
              <w:rPr>
                <w:b/>
                <w:u w:val="single"/>
              </w:rPr>
            </w:pPr>
            <w:r w:rsidRPr="00D70DDD">
              <w:rPr>
                <w:b/>
                <w:u w:val="single"/>
              </w:rPr>
              <w:lastRenderedPageBreak/>
              <w:t>Расход масла на угар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 w:val="restart"/>
          </w:tcPr>
          <w:p w:rsidR="00560BC4" w:rsidRDefault="00560BC4" w:rsidP="00BF3AD4"/>
        </w:tc>
        <w:tc>
          <w:tcPr>
            <w:tcW w:w="3850" w:type="dxa"/>
          </w:tcPr>
          <w:p w:rsidR="00560BC4" w:rsidRDefault="00560BC4" w:rsidP="00481402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кратковременно</w:t>
            </w:r>
            <w:r w:rsidRPr="00D70DDD">
              <w:rPr>
                <w:sz w:val="18"/>
                <w:szCs w:val="18"/>
              </w:rPr>
              <w:t>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</w:tcPr>
          <w:p w:rsidR="00560BC4" w:rsidRDefault="00D359AB" w:rsidP="00112503">
            <w:pPr>
              <w:jc w:val="center"/>
            </w:pPr>
            <w:r>
              <w:t>95</w:t>
            </w:r>
          </w:p>
        </w:tc>
      </w:tr>
      <w:tr w:rsidR="00081474" w:rsidTr="00560BC4">
        <w:trPr>
          <w:gridAfter w:val="2"/>
          <w:wAfter w:w="5068" w:type="dxa"/>
          <w:trHeight w:val="317"/>
        </w:trPr>
        <w:tc>
          <w:tcPr>
            <w:tcW w:w="3369" w:type="dxa"/>
            <w:gridSpan w:val="2"/>
          </w:tcPr>
          <w:p w:rsidR="00081474" w:rsidRDefault="00081474" w:rsidP="00BF3AD4"/>
        </w:tc>
        <w:tc>
          <w:tcPr>
            <w:tcW w:w="850" w:type="dxa"/>
          </w:tcPr>
          <w:p w:rsidR="00081474" w:rsidRDefault="0008147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560BC4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Pr="00560BC4" w:rsidRDefault="00081474" w:rsidP="00560BC4">
            <w:r>
              <w:t>Объёмный расход отработавших газов,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081474" w:rsidRDefault="00DD7188" w:rsidP="00112503">
            <w:pPr>
              <w:jc w:val="center"/>
            </w:pPr>
            <w:r>
              <w:t>2830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560BC4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BF3AD4">
            <w:r>
              <w:t xml:space="preserve">Массовый расход отработавших газов, </w:t>
            </w: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081474" w:rsidRDefault="00DD7188" w:rsidP="00112503">
            <w:pPr>
              <w:jc w:val="center"/>
            </w:pPr>
            <w:r>
              <w:t>1160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560BC4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BF3AD4">
            <w:r>
              <w:t xml:space="preserve">Противодавление на выпуске отработавших газов, </w:t>
            </w:r>
            <w:r>
              <w:rPr>
                <w:lang w:val="en-US"/>
              </w:rPr>
              <w:t>min</w:t>
            </w:r>
            <w:r w:rsidRPr="008273B5">
              <w:t>/</w:t>
            </w:r>
            <w:r>
              <w:rPr>
                <w:lang w:val="en-US"/>
              </w:rPr>
              <w:t>max</w:t>
            </w:r>
            <w:r w:rsidRPr="008273B5">
              <w:t xml:space="preserve">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</w:tcPr>
          <w:p w:rsidR="00081474" w:rsidRDefault="00081474" w:rsidP="00E34259">
            <w:pPr>
              <w:jc w:val="center"/>
            </w:pPr>
            <w:r>
              <w:rPr>
                <w:lang w:val="en-US"/>
              </w:rPr>
              <w:t>20/8</w:t>
            </w:r>
            <w:r>
              <w:t>0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3B533E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BF3AD4">
            <w:r>
              <w:t xml:space="preserve">Температура отработавших газов,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</w:tcPr>
          <w:p w:rsidR="00081474" w:rsidRPr="00E016E7" w:rsidRDefault="00DD7188" w:rsidP="00112503">
            <w:pPr>
              <w:jc w:val="center"/>
            </w:pPr>
            <w:r>
              <w:t>562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3B533E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BF3AD4">
            <w:r>
              <w:t>Количество теплоты, отводимой с отработавшими газами, кВт</w:t>
            </w:r>
          </w:p>
        </w:tc>
        <w:tc>
          <w:tcPr>
            <w:tcW w:w="850" w:type="dxa"/>
          </w:tcPr>
          <w:p w:rsidR="00081474" w:rsidRDefault="00DD7188" w:rsidP="00112503">
            <w:pPr>
              <w:jc w:val="center"/>
            </w:pPr>
            <w:r>
              <w:t>180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3B533E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BF3AD4">
            <w:r>
              <w:t>Количество теплоты, отводимой от зарубашечного пространства цилиндра, кВт</w:t>
            </w:r>
          </w:p>
        </w:tc>
        <w:tc>
          <w:tcPr>
            <w:tcW w:w="850" w:type="dxa"/>
          </w:tcPr>
          <w:p w:rsidR="00081474" w:rsidRPr="00F31EE0" w:rsidRDefault="00DD7188" w:rsidP="00112503">
            <w:pPr>
              <w:jc w:val="center"/>
            </w:pPr>
            <w:r>
              <w:t>140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3B533E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3B533E">
            <w:r>
              <w:t xml:space="preserve">Количество теплоты, отводимой в </w:t>
            </w:r>
            <w:proofErr w:type="spellStart"/>
            <w:r>
              <w:t>интеркулере</w:t>
            </w:r>
            <w:proofErr w:type="spellEnd"/>
            <w:r>
              <w:t>, кВт</w:t>
            </w:r>
          </w:p>
        </w:tc>
        <w:tc>
          <w:tcPr>
            <w:tcW w:w="850" w:type="dxa"/>
          </w:tcPr>
          <w:p w:rsidR="00081474" w:rsidRPr="00E016E7" w:rsidRDefault="00DD7188" w:rsidP="00E016E7">
            <w:pPr>
              <w:jc w:val="center"/>
            </w:pPr>
            <w:r>
              <w:t>50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3B533E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BF3AD4">
            <w:r>
              <w:t>Количество теплоты, теряемой в результате излучения, кВт</w:t>
            </w:r>
          </w:p>
        </w:tc>
        <w:tc>
          <w:tcPr>
            <w:tcW w:w="850" w:type="dxa"/>
          </w:tcPr>
          <w:p w:rsidR="00081474" w:rsidRPr="00081474" w:rsidRDefault="00081474" w:rsidP="00112503">
            <w:pPr>
              <w:jc w:val="center"/>
            </w:pPr>
            <w:r>
              <w:t>26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</w:tbl>
    <w:p w:rsidR="00F6748C" w:rsidRDefault="00F6748C" w:rsidP="00081474">
      <w:pPr>
        <w:spacing w:after="0"/>
        <w:jc w:val="center"/>
      </w:pPr>
    </w:p>
    <w:p w:rsidR="00F6748C" w:rsidRDefault="00F6748C" w:rsidP="00081474">
      <w:pPr>
        <w:spacing w:after="0"/>
        <w:jc w:val="center"/>
      </w:pPr>
    </w:p>
    <w:p w:rsidR="00F6748C" w:rsidRDefault="00F6748C" w:rsidP="00081474">
      <w:pPr>
        <w:spacing w:after="0"/>
        <w:jc w:val="center"/>
      </w:pPr>
    </w:p>
    <w:p w:rsidR="00F6748C" w:rsidRDefault="00F6748C" w:rsidP="00081474">
      <w:pPr>
        <w:spacing w:after="0"/>
        <w:jc w:val="center"/>
      </w:pPr>
    </w:p>
    <w:p w:rsidR="00F6748C" w:rsidRDefault="00F6748C" w:rsidP="00081474">
      <w:pPr>
        <w:spacing w:after="0"/>
        <w:jc w:val="center"/>
      </w:pPr>
    </w:p>
    <w:p w:rsidR="00F6748C" w:rsidRDefault="00F6748C" w:rsidP="00081474">
      <w:pPr>
        <w:spacing w:after="0"/>
        <w:jc w:val="center"/>
      </w:pPr>
    </w:p>
    <w:p w:rsidR="00F6748C" w:rsidRDefault="00F6748C" w:rsidP="00081474">
      <w:pPr>
        <w:spacing w:after="0"/>
        <w:jc w:val="center"/>
      </w:pPr>
    </w:p>
    <w:p w:rsidR="00F6748C" w:rsidRDefault="00F6748C" w:rsidP="00081474">
      <w:pPr>
        <w:spacing w:after="0"/>
        <w:jc w:val="center"/>
      </w:pPr>
    </w:p>
    <w:p w:rsidR="00F31EE0" w:rsidRDefault="000E20BF" w:rsidP="00081474">
      <w:pPr>
        <w:spacing w:after="0"/>
        <w:jc w:val="center"/>
      </w:pPr>
      <w:r>
        <w:t>Массогабаритные показатели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6"/>
        <w:gridCol w:w="4495"/>
      </w:tblGrid>
      <w:tr w:rsidR="00081474" w:rsidTr="005C43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4" w:rsidRDefault="00DD7188" w:rsidP="005C4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80385" cy="1219200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38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4" w:rsidRDefault="00081474" w:rsidP="005C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– 986 мм</w:t>
            </w:r>
          </w:p>
          <w:p w:rsidR="00081474" w:rsidRDefault="00081474" w:rsidP="005C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– 1795 мм</w:t>
            </w:r>
          </w:p>
          <w:p w:rsidR="00081474" w:rsidRDefault="00081474" w:rsidP="005C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– 1096 мм</w:t>
            </w:r>
          </w:p>
          <w:p w:rsidR="00081474" w:rsidRDefault="00081474" w:rsidP="005C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– 674 мм</w:t>
            </w:r>
          </w:p>
          <w:p w:rsidR="00081474" w:rsidRDefault="00081474" w:rsidP="005C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– 1527 мм</w:t>
            </w:r>
          </w:p>
          <w:p w:rsidR="00081474" w:rsidRDefault="00081474" w:rsidP="005C43E9">
            <w:pPr>
              <w:rPr>
                <w:rFonts w:ascii="Times New Roman" w:hAnsi="Times New Roman" w:cs="Times New Roman"/>
              </w:rPr>
            </w:pPr>
          </w:p>
          <w:p w:rsidR="00081474" w:rsidRDefault="00081474" w:rsidP="005C43E9">
            <w:pPr>
              <w:jc w:val="both"/>
              <w:rPr>
                <w:rFonts w:ascii="Times New Roman" w:hAnsi="Times New Roman" w:cs="Times New Roman"/>
              </w:rPr>
            </w:pPr>
            <w:r w:rsidRPr="00D74724">
              <w:rPr>
                <w:rFonts w:ascii="Times New Roman" w:hAnsi="Times New Roman" w:cs="Times New Roman"/>
              </w:rPr>
              <w:t xml:space="preserve">Масса </w:t>
            </w:r>
            <w:r>
              <w:rPr>
                <w:rFonts w:ascii="Times New Roman" w:hAnsi="Times New Roman" w:cs="Times New Roman"/>
              </w:rPr>
              <w:t>– 1215 кг</w:t>
            </w:r>
          </w:p>
        </w:tc>
      </w:tr>
    </w:tbl>
    <w:p w:rsidR="00D74724" w:rsidRPr="00081474" w:rsidRDefault="00D74724" w:rsidP="00081474">
      <w:pPr>
        <w:rPr>
          <w:sz w:val="16"/>
          <w:szCs w:val="16"/>
        </w:rPr>
      </w:pPr>
      <w:r w:rsidRPr="00D74724">
        <w:rPr>
          <w:sz w:val="16"/>
          <w:szCs w:val="16"/>
        </w:rPr>
        <w:t xml:space="preserve">Номинальные значения указаны при стандартных условия в соответствии с DIN/ISO 3046 – 1: температура воздуха 298 K (25 градусов Цельсия); давление воздуха 100 кПа (1000 </w:t>
      </w:r>
      <w:proofErr w:type="spellStart"/>
      <w:r w:rsidRPr="00D74724">
        <w:rPr>
          <w:sz w:val="16"/>
          <w:szCs w:val="16"/>
        </w:rPr>
        <w:t>мбар</w:t>
      </w:r>
      <w:proofErr w:type="spellEnd"/>
      <w:r w:rsidRPr="00D74724">
        <w:rPr>
          <w:sz w:val="16"/>
          <w:szCs w:val="16"/>
        </w:rPr>
        <w:t>); воздуха, влажность воздуха 60%. Максимально допустимая температура забортной воды 305 K (32 градусов по Цельсию).</w:t>
      </w:r>
    </w:p>
    <w:sectPr w:rsidR="00D74724" w:rsidRPr="00081474" w:rsidSect="00D70DDD">
      <w:headerReference w:type="default" r:id="rId10"/>
      <w:footerReference w:type="default" r:id="rId11"/>
      <w:pgSz w:w="11906" w:h="16838"/>
      <w:pgMar w:top="851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B3" w:rsidRDefault="00C96CB3" w:rsidP="00AE4B06">
      <w:pPr>
        <w:spacing w:after="0" w:line="240" w:lineRule="auto"/>
      </w:pPr>
      <w:r>
        <w:separator/>
      </w:r>
    </w:p>
  </w:endnote>
  <w:endnote w:type="continuationSeparator" w:id="0">
    <w:p w:rsidR="00C96CB3" w:rsidRDefault="00C96CB3" w:rsidP="00AE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058283"/>
      <w:docPartObj>
        <w:docPartGallery w:val="Page Numbers (Bottom of Page)"/>
        <w:docPartUnique/>
      </w:docPartObj>
    </w:sdtPr>
    <w:sdtEndPr/>
    <w:sdtContent>
      <w:p w:rsidR="00C96CB3" w:rsidRDefault="00C96C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237">
          <w:rPr>
            <w:noProof/>
          </w:rPr>
          <w:t>2</w:t>
        </w:r>
        <w:r>
          <w:fldChar w:fldCharType="end"/>
        </w:r>
      </w:p>
    </w:sdtContent>
  </w:sdt>
  <w:p w:rsidR="00C96CB3" w:rsidRDefault="00C96C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B3" w:rsidRDefault="00C96CB3" w:rsidP="00AE4B06">
      <w:pPr>
        <w:spacing w:after="0" w:line="240" w:lineRule="auto"/>
      </w:pPr>
      <w:r>
        <w:separator/>
      </w:r>
    </w:p>
  </w:footnote>
  <w:footnote w:type="continuationSeparator" w:id="0">
    <w:p w:rsidR="00C96CB3" w:rsidRDefault="00C96CB3" w:rsidP="00AE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B3" w:rsidRPr="00081474" w:rsidRDefault="00C96CB3" w:rsidP="00AE4B06">
    <w:pPr>
      <w:pStyle w:val="a5"/>
      <w:spacing w:after="240"/>
    </w:pPr>
    <w:r>
      <w:rPr>
        <w:noProof/>
        <w:lang w:eastAsia="ru-RU"/>
      </w:rPr>
      <w:drawing>
        <wp:inline distT="0" distB="0" distL="0" distR="0" wp14:anchorId="5E514F68" wp14:editId="70603CB1">
          <wp:extent cx="809625" cy="466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83799">
      <w:rPr>
        <w:sz w:val="40"/>
        <w:szCs w:val="40"/>
        <w:lang w:val="en-US"/>
      </w:rPr>
      <w:t xml:space="preserve"> </w:t>
    </w:r>
    <w:r>
      <w:rPr>
        <w:sz w:val="40"/>
        <w:szCs w:val="40"/>
      </w:rPr>
      <w:t xml:space="preserve">                                                                         </w:t>
    </w:r>
    <w:r w:rsidRPr="00283799">
      <w:rPr>
        <w:b/>
        <w:sz w:val="24"/>
        <w:szCs w:val="24"/>
      </w:rPr>
      <w:t xml:space="preserve"> </w:t>
    </w:r>
    <w:r>
      <w:rPr>
        <w:b/>
        <w:sz w:val="24"/>
        <w:szCs w:val="24"/>
        <w:lang w:val="en-US"/>
      </w:rPr>
      <w:t>D2676LE</w:t>
    </w:r>
    <w:r w:rsidR="00081474">
      <w:rPr>
        <w:b/>
        <w:sz w:val="24"/>
        <w:szCs w:val="24"/>
      </w:rPr>
      <w:t>32</w:t>
    </w:r>
    <w:r w:rsidR="00DD7188">
      <w:rPr>
        <w:b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6"/>
    <w:rsid w:val="000757B7"/>
    <w:rsid w:val="00081474"/>
    <w:rsid w:val="000B3821"/>
    <w:rsid w:val="000D5CAA"/>
    <w:rsid w:val="000E20BF"/>
    <w:rsid w:val="000F7830"/>
    <w:rsid w:val="00104C48"/>
    <w:rsid w:val="00112503"/>
    <w:rsid w:val="00157DE7"/>
    <w:rsid w:val="00283799"/>
    <w:rsid w:val="002B6BAF"/>
    <w:rsid w:val="003B4875"/>
    <w:rsid w:val="003B533E"/>
    <w:rsid w:val="0040760A"/>
    <w:rsid w:val="00411167"/>
    <w:rsid w:val="00450264"/>
    <w:rsid w:val="0046388A"/>
    <w:rsid w:val="004704A7"/>
    <w:rsid w:val="00481402"/>
    <w:rsid w:val="0048372F"/>
    <w:rsid w:val="004A30B0"/>
    <w:rsid w:val="004B0B09"/>
    <w:rsid w:val="004E63A3"/>
    <w:rsid w:val="004F0285"/>
    <w:rsid w:val="00514091"/>
    <w:rsid w:val="00514291"/>
    <w:rsid w:val="00522331"/>
    <w:rsid w:val="00523C49"/>
    <w:rsid w:val="00560BC4"/>
    <w:rsid w:val="005F7712"/>
    <w:rsid w:val="006D1E39"/>
    <w:rsid w:val="00711F10"/>
    <w:rsid w:val="007558B6"/>
    <w:rsid w:val="007559D6"/>
    <w:rsid w:val="00772A93"/>
    <w:rsid w:val="007A2A29"/>
    <w:rsid w:val="007A4C69"/>
    <w:rsid w:val="008273B5"/>
    <w:rsid w:val="00836D31"/>
    <w:rsid w:val="0084074E"/>
    <w:rsid w:val="00840E33"/>
    <w:rsid w:val="00855534"/>
    <w:rsid w:val="00872C32"/>
    <w:rsid w:val="00880013"/>
    <w:rsid w:val="0089061D"/>
    <w:rsid w:val="008F2C10"/>
    <w:rsid w:val="009161A5"/>
    <w:rsid w:val="00984A26"/>
    <w:rsid w:val="00986311"/>
    <w:rsid w:val="009B37A5"/>
    <w:rsid w:val="009E72BF"/>
    <w:rsid w:val="00A25138"/>
    <w:rsid w:val="00A86497"/>
    <w:rsid w:val="00AC36D4"/>
    <w:rsid w:val="00AE4B06"/>
    <w:rsid w:val="00B03535"/>
    <w:rsid w:val="00B04145"/>
    <w:rsid w:val="00B35C68"/>
    <w:rsid w:val="00B94652"/>
    <w:rsid w:val="00BD2BAF"/>
    <w:rsid w:val="00BF3AD4"/>
    <w:rsid w:val="00C05F67"/>
    <w:rsid w:val="00C21945"/>
    <w:rsid w:val="00C32E38"/>
    <w:rsid w:val="00C606CB"/>
    <w:rsid w:val="00C96CB3"/>
    <w:rsid w:val="00D07AAA"/>
    <w:rsid w:val="00D359AB"/>
    <w:rsid w:val="00D41B75"/>
    <w:rsid w:val="00D57237"/>
    <w:rsid w:val="00D70DDD"/>
    <w:rsid w:val="00D74724"/>
    <w:rsid w:val="00DC072B"/>
    <w:rsid w:val="00DC6150"/>
    <w:rsid w:val="00DD03C2"/>
    <w:rsid w:val="00DD148C"/>
    <w:rsid w:val="00DD7188"/>
    <w:rsid w:val="00DE2DCB"/>
    <w:rsid w:val="00E016E7"/>
    <w:rsid w:val="00E34259"/>
    <w:rsid w:val="00ED3F9E"/>
    <w:rsid w:val="00F31EE0"/>
    <w:rsid w:val="00F3667B"/>
    <w:rsid w:val="00F6748C"/>
    <w:rsid w:val="00FB2CEE"/>
    <w:rsid w:val="00FD6145"/>
    <w:rsid w:val="00FE480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A03B-9CAB-4286-9A4F-55D747F6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931B6EE2.dotm</Template>
  <TotalTime>230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Pulyaev</dc:creator>
  <cp:lastModifiedBy>Пуляев Андрей Араратович</cp:lastModifiedBy>
  <cp:revision>19</cp:revision>
  <cp:lastPrinted>2018-03-21T11:28:00Z</cp:lastPrinted>
  <dcterms:created xsi:type="dcterms:W3CDTF">2012-06-20T12:38:00Z</dcterms:created>
  <dcterms:modified xsi:type="dcterms:W3CDTF">2018-03-21T11:28:00Z</dcterms:modified>
</cp:coreProperties>
</file>