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Приводной (вспомогательный)</w:t>
      </w:r>
    </w:p>
    <w:p w:rsidR="00411167" w:rsidRP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д</w:t>
      </w:r>
      <w:r w:rsidR="00AE4B06" w:rsidRPr="000757B7">
        <w:rPr>
          <w:rFonts w:ascii="Arial" w:hAnsi="Arial" w:cs="Arial"/>
          <w:sz w:val="40"/>
          <w:szCs w:val="40"/>
        </w:rPr>
        <w:t xml:space="preserve">изельный двигатель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MAN</w:t>
      </w:r>
      <w:r w:rsidR="00AE4B06" w:rsidRPr="000757B7">
        <w:rPr>
          <w:rFonts w:ascii="Arial" w:hAnsi="Arial" w:cs="Arial"/>
          <w:sz w:val="40"/>
          <w:szCs w:val="40"/>
        </w:rPr>
        <w:t xml:space="preserve">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D</w:t>
      </w:r>
      <w:r w:rsidR="00855534" w:rsidRPr="000757B7">
        <w:rPr>
          <w:rFonts w:ascii="Arial" w:hAnsi="Arial" w:cs="Arial"/>
          <w:sz w:val="40"/>
          <w:szCs w:val="40"/>
        </w:rPr>
        <w:t>26</w:t>
      </w:r>
      <w:r w:rsidR="003B4875" w:rsidRPr="000757B7">
        <w:rPr>
          <w:rFonts w:ascii="Arial" w:hAnsi="Arial" w:cs="Arial"/>
          <w:sz w:val="40"/>
          <w:szCs w:val="40"/>
        </w:rPr>
        <w:t>76</w:t>
      </w:r>
      <w:r w:rsidR="00AE4B06" w:rsidRPr="000757B7">
        <w:rPr>
          <w:rFonts w:ascii="Arial" w:hAnsi="Arial" w:cs="Arial"/>
          <w:sz w:val="40"/>
          <w:szCs w:val="40"/>
          <w:lang w:val="en-US"/>
        </w:rPr>
        <w:t>LE</w:t>
      </w:r>
      <w:r w:rsidRPr="000757B7">
        <w:rPr>
          <w:rFonts w:ascii="Arial" w:hAnsi="Arial" w:cs="Arial"/>
          <w:sz w:val="40"/>
          <w:szCs w:val="40"/>
        </w:rPr>
        <w:t>321</w:t>
      </w:r>
    </w:p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</w:p>
    <w:p w:rsidR="00AE4B06" w:rsidRPr="000757B7" w:rsidRDefault="00AE4B06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Технические характеристики</w:t>
      </w:r>
    </w:p>
    <w:p w:rsidR="00DE2DCB" w:rsidRPr="00F31EE0" w:rsidRDefault="000757B7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4971" cy="230196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25" cy="23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0757B7">
            <w:pPr>
              <w:tabs>
                <w:tab w:val="left" w:pos="284"/>
                <w:tab w:val="left" w:pos="1217"/>
              </w:tabs>
            </w:pPr>
            <w:r w:rsidRPr="007A2A29">
              <w:t xml:space="preserve">До </w:t>
            </w:r>
            <w:r w:rsidR="000757B7">
              <w:t>55</w:t>
            </w:r>
            <w:r w:rsidRPr="007A2A29">
              <w:t xml:space="preserve">00 </w:t>
            </w:r>
            <w:r>
              <w:t xml:space="preserve">рабочих часов в год при полной загрузке до </w:t>
            </w:r>
            <w:r w:rsidR="000757B7">
              <w:t>75</w:t>
            </w:r>
            <w:r>
              <w:t>% времени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 w:rsidR="00CC49C1">
              <w:t xml:space="preserve"> (50 гЦ</w:t>
            </w:r>
            <w:bookmarkStart w:id="0" w:name="_GoBack"/>
            <w:bookmarkEnd w:id="0"/>
            <w:r w:rsidR="00CC49C1">
              <w:t>)</w:t>
            </w:r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DD03C2">
              <w:t>, с перепускной заслонкой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273B5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110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D359AB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273B5">
              <w:t>5,5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3850"/>
        <w:gridCol w:w="1218"/>
      </w:tblGrid>
      <w:tr w:rsidR="00D70DDD" w:rsidTr="00D70DDD">
        <w:tc>
          <w:tcPr>
            <w:tcW w:w="9571" w:type="dxa"/>
            <w:gridSpan w:val="6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E34259" w:rsidRDefault="005434B5" w:rsidP="00E342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190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C96CB3" w:rsidRDefault="005434B5" w:rsidP="00112503">
            <w:pPr>
              <w:tabs>
                <w:tab w:val="left" w:pos="284"/>
              </w:tabs>
              <w:jc w:val="center"/>
            </w:pPr>
            <w:r>
              <w:t>1210</w:t>
            </w: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96CB3" w:rsidRPr="00C96CB3" w:rsidRDefault="005434B5" w:rsidP="0089061D">
            <w:pPr>
              <w:tabs>
                <w:tab w:val="left" w:pos="284"/>
              </w:tabs>
              <w:jc w:val="center"/>
            </w:pPr>
            <w:r>
              <w:t>209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</w:pP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>Частота вращения, об/мин</w:t>
            </w:r>
          </w:p>
        </w:tc>
        <w:tc>
          <w:tcPr>
            <w:tcW w:w="850" w:type="dxa"/>
          </w:tcPr>
          <w:p w:rsidR="00C96CB3" w:rsidRDefault="00C96CB3" w:rsidP="00112503">
            <w:pPr>
              <w:tabs>
                <w:tab w:val="left" w:pos="284"/>
              </w:tabs>
              <w:jc w:val="center"/>
            </w:pPr>
            <w:r>
              <w:t>1500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  <w:jc w:val="right"/>
            </w:pP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Диаметр цилиндра, мм</w:t>
            </w:r>
          </w:p>
        </w:tc>
        <w:tc>
          <w:tcPr>
            <w:tcW w:w="850" w:type="dxa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Default="00C96CB3" w:rsidP="00112503">
            <w:pPr>
              <w:tabs>
                <w:tab w:val="left" w:pos="284"/>
              </w:tabs>
              <w:jc w:val="center"/>
            </w:pPr>
            <w:r>
              <w:t>18</w:t>
            </w:r>
            <w:r w:rsidR="00D359AB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Ход поршня, мм</w:t>
            </w:r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Default="005434B5" w:rsidP="005434B5">
            <w:pPr>
              <w:tabs>
                <w:tab w:val="left" w:pos="284"/>
              </w:tabs>
              <w:jc w:val="center"/>
            </w:pPr>
            <w:r>
              <w:t>12</w:t>
            </w:r>
            <w:r w:rsidR="00F31EE0">
              <w:t>,</w:t>
            </w:r>
            <w:r>
              <w:t>24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>Объём двигателя, л</w:t>
            </w:r>
          </w:p>
        </w:tc>
        <w:tc>
          <w:tcPr>
            <w:tcW w:w="850" w:type="dxa"/>
          </w:tcPr>
          <w:p w:rsidR="00D70DDD" w:rsidRDefault="008273B5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>Средняя скорость поршня, м/с</w:t>
            </w:r>
          </w:p>
        </w:tc>
        <w:tc>
          <w:tcPr>
            <w:tcW w:w="1218" w:type="dxa"/>
          </w:tcPr>
          <w:p w:rsidR="00D70DDD" w:rsidRDefault="00C96CB3" w:rsidP="00523C49">
            <w:pPr>
              <w:jc w:val="center"/>
            </w:pPr>
            <w:r>
              <w:t>8,</w:t>
            </w:r>
            <w:r w:rsidR="00D359AB">
              <w:t>3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2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r>
              <w:t>г/(кВт*ч)</w:t>
            </w:r>
          </w:p>
        </w:tc>
        <w:tc>
          <w:tcPr>
            <w:tcW w:w="850" w:type="dxa"/>
          </w:tcPr>
          <w:p w:rsidR="00D70DDD" w:rsidRDefault="00F31EE0" w:rsidP="005434B5">
            <w:pPr>
              <w:jc w:val="center"/>
            </w:pPr>
            <w:r>
              <w:t>2</w:t>
            </w:r>
            <w:r w:rsidR="005434B5">
              <w:t>10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r>
              <w:t>С</w:t>
            </w:r>
          </w:p>
        </w:tc>
        <w:tc>
          <w:tcPr>
            <w:tcW w:w="1218" w:type="dxa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r>
              <w:t>л/ч</w:t>
            </w:r>
          </w:p>
        </w:tc>
        <w:tc>
          <w:tcPr>
            <w:tcW w:w="850" w:type="dxa"/>
          </w:tcPr>
          <w:p w:rsidR="00D70DDD" w:rsidRDefault="005434B5" w:rsidP="00112503">
            <w:pPr>
              <w:jc w:val="center"/>
            </w:pPr>
            <w:r>
              <w:t>48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r>
              <w:t>С</w:t>
            </w:r>
            <w:r>
              <w:tab/>
            </w:r>
          </w:p>
        </w:tc>
        <w:tc>
          <w:tcPr>
            <w:tcW w:w="1218" w:type="dxa"/>
          </w:tcPr>
          <w:p w:rsidR="00D70DDD" w:rsidRPr="00523C49" w:rsidRDefault="00D359AB" w:rsidP="00112503">
            <w:pPr>
              <w:jc w:val="center"/>
            </w:pPr>
            <w:r>
              <w:t>60</w:t>
            </w:r>
          </w:p>
        </w:tc>
      </w:tr>
      <w:tr w:rsidR="00560BC4" w:rsidTr="00E34259">
        <w:trPr>
          <w:trHeight w:val="508"/>
        </w:trPr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r>
              <w:t>С</w:t>
            </w:r>
            <w:r>
              <w:tab/>
            </w:r>
          </w:p>
        </w:tc>
        <w:tc>
          <w:tcPr>
            <w:tcW w:w="1218" w:type="dxa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5434B5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5434B5" w:rsidRDefault="005434B5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434B5" w:rsidRDefault="005434B5" w:rsidP="00C96CB3">
            <w:pPr>
              <w:jc w:val="center"/>
            </w:pPr>
            <w:r>
              <w:t>48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081474">
        <w:trPr>
          <w:gridAfter w:val="2"/>
          <w:wAfter w:w="5068" w:type="dxa"/>
          <w:trHeight w:val="227"/>
        </w:trPr>
        <w:tc>
          <w:tcPr>
            <w:tcW w:w="4219" w:type="dxa"/>
            <w:gridSpan w:val="3"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481402">
        <w:trPr>
          <w:gridAfter w:val="2"/>
          <w:wAfter w:w="5068" w:type="dxa"/>
        </w:trPr>
        <w:tc>
          <w:tcPr>
            <w:tcW w:w="4219" w:type="dxa"/>
            <w:gridSpan w:val="3"/>
          </w:tcPr>
          <w:p w:rsidR="005434B5" w:rsidRPr="00481402" w:rsidRDefault="005434B5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5434B5" w:rsidRPr="00481402" w:rsidRDefault="005434B5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434B5" w:rsidRPr="000B3821" w:rsidRDefault="005434B5" w:rsidP="00E016E7">
            <w:pPr>
              <w:jc w:val="center"/>
              <w:rPr>
                <w:lang w:val="en-US"/>
              </w:rPr>
            </w:pPr>
            <w:r>
              <w:t>710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 w:val="restart"/>
          </w:tcPr>
          <w:p w:rsidR="005434B5" w:rsidRDefault="005434B5" w:rsidP="008273B5">
            <w:r>
              <w:t xml:space="preserve">Разряжение на всасывании,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434B5" w:rsidRDefault="005434B5" w:rsidP="00523C49">
            <w:pPr>
              <w:jc w:val="center"/>
            </w:pPr>
            <w:r>
              <w:t>30/ 60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5434B5" w:rsidRDefault="005434B5" w:rsidP="00BF3AD4"/>
        </w:tc>
        <w:tc>
          <w:tcPr>
            <w:tcW w:w="850" w:type="dxa"/>
            <w:vMerge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08147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5434B5" w:rsidRDefault="005434B5" w:rsidP="00BF3AD4"/>
        </w:tc>
        <w:tc>
          <w:tcPr>
            <w:tcW w:w="850" w:type="dxa"/>
            <w:vMerge/>
          </w:tcPr>
          <w:p w:rsidR="005434B5" w:rsidRDefault="005434B5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5434B5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 w:val="restart"/>
          </w:tcPr>
          <w:p w:rsidR="005434B5" w:rsidRDefault="005434B5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434B5" w:rsidRDefault="005434B5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434B5" w:rsidRDefault="005434B5" w:rsidP="00BF3AD4"/>
        </w:tc>
      </w:tr>
      <w:tr w:rsidR="00081474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/>
          </w:tcPr>
          <w:p w:rsidR="00081474" w:rsidRDefault="00081474" w:rsidP="00BF3AD4"/>
        </w:tc>
        <w:tc>
          <w:tcPr>
            <w:tcW w:w="850" w:type="dxa"/>
            <w:vMerge/>
          </w:tcPr>
          <w:p w:rsidR="00081474" w:rsidRDefault="0008147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Pr="00560BC4" w:rsidRDefault="0008147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081474" w:rsidRDefault="005434B5" w:rsidP="00112503">
            <w:pPr>
              <w:jc w:val="center"/>
            </w:pPr>
            <w:r>
              <w:t>710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Массовый расход отработавших газов, кг/ч</w:t>
            </w:r>
          </w:p>
        </w:tc>
        <w:tc>
          <w:tcPr>
            <w:tcW w:w="850" w:type="dxa"/>
          </w:tcPr>
          <w:p w:rsidR="00081474" w:rsidRDefault="005434B5" w:rsidP="00112503">
            <w:pPr>
              <w:jc w:val="center"/>
            </w:pPr>
            <w:r>
              <w:t>845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Противодавление на выпуске отработавших газов, </w:t>
            </w:r>
            <w:r>
              <w:rPr>
                <w:lang w:val="en-US"/>
              </w:rPr>
              <w:t>min</w:t>
            </w:r>
            <w:r w:rsidRPr="008273B5">
              <w:t>/</w:t>
            </w:r>
            <w:r>
              <w:rPr>
                <w:lang w:val="en-US"/>
              </w:rPr>
              <w:t>max</w:t>
            </w:r>
            <w:r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081474" w:rsidRDefault="00081474" w:rsidP="00E34259">
            <w:pPr>
              <w:jc w:val="center"/>
            </w:pPr>
            <w:r>
              <w:rPr>
                <w:lang w:val="en-US"/>
              </w:rPr>
              <w:t>20/8</w:t>
            </w:r>
            <w:r>
              <w:t>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Температура отработавших газов,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</w:tcPr>
          <w:p w:rsidR="00081474" w:rsidRPr="00E016E7" w:rsidRDefault="00081474" w:rsidP="00112503">
            <w:pPr>
              <w:jc w:val="center"/>
            </w:pPr>
            <w:r>
              <w:t>548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081474" w:rsidRDefault="005434B5" w:rsidP="00112503">
            <w:pPr>
              <w:jc w:val="center"/>
            </w:pPr>
            <w:r>
              <w:t>125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081474" w:rsidRPr="00F31EE0" w:rsidRDefault="005434B5" w:rsidP="00112503">
            <w:pPr>
              <w:jc w:val="center"/>
            </w:pPr>
            <w:r>
              <w:t>105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081474" w:rsidRPr="00E016E7" w:rsidRDefault="005434B5" w:rsidP="00E016E7">
            <w:pPr>
              <w:jc w:val="center"/>
            </w:pPr>
            <w:r>
              <w:t>30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081474" w:rsidRPr="00081474" w:rsidRDefault="00081474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</w:tbl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5434B5" w:rsidRDefault="005434B5" w:rsidP="00081474">
      <w:pPr>
        <w:spacing w:after="0"/>
        <w:jc w:val="center"/>
      </w:pPr>
    </w:p>
    <w:p w:rsidR="00F31EE0" w:rsidRDefault="000E20BF" w:rsidP="00081474">
      <w:pPr>
        <w:spacing w:after="0"/>
        <w:jc w:val="center"/>
      </w:pPr>
      <w: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081474" w:rsidTr="005C4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4" w:rsidRDefault="00827FA9" w:rsidP="005C4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80385" cy="12192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986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1795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1096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674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1527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</w:p>
          <w:p w:rsidR="00081474" w:rsidRDefault="00081474" w:rsidP="005C43E9">
            <w:pPr>
              <w:jc w:val="both"/>
              <w:rPr>
                <w:rFonts w:ascii="Times New Roman" w:hAnsi="Times New Roman" w:cs="Times New Roman"/>
              </w:rPr>
            </w:pPr>
            <w:r w:rsidRPr="00D74724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>– 1215 кг</w:t>
            </w:r>
          </w:p>
        </w:tc>
      </w:tr>
    </w:tbl>
    <w:p w:rsidR="00D74724" w:rsidRPr="00081474" w:rsidRDefault="00D74724" w:rsidP="00081474">
      <w:pPr>
        <w:rPr>
          <w:sz w:val="16"/>
          <w:szCs w:val="16"/>
        </w:rPr>
      </w:pPr>
      <w:r w:rsidRPr="00D7472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D74724">
        <w:rPr>
          <w:sz w:val="16"/>
          <w:szCs w:val="16"/>
        </w:rPr>
        <w:t>мбар</w:t>
      </w:r>
      <w:proofErr w:type="spellEnd"/>
      <w:r w:rsidRPr="00D74724">
        <w:rPr>
          <w:sz w:val="16"/>
          <w:szCs w:val="16"/>
        </w:rPr>
        <w:t>); воздуха, влажность воздуха 60%. Максимально допустимая температура забортной воды 305 K (32 градусов по Цельсию).</w:t>
      </w:r>
    </w:p>
    <w:sectPr w:rsidR="00D74724" w:rsidRPr="00081474" w:rsidSect="00D70DDD">
      <w:headerReference w:type="default" r:id="rId10"/>
      <w:footerReference w:type="default" r:id="rId11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B3" w:rsidRDefault="00C96CB3" w:rsidP="00AE4B06">
      <w:pPr>
        <w:spacing w:after="0" w:line="240" w:lineRule="auto"/>
      </w:pPr>
      <w:r>
        <w:separator/>
      </w:r>
    </w:p>
  </w:endnote>
  <w:end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C96CB3" w:rsidRDefault="00C96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C1">
          <w:rPr>
            <w:noProof/>
          </w:rPr>
          <w:t>2</w:t>
        </w:r>
        <w:r>
          <w:fldChar w:fldCharType="end"/>
        </w:r>
      </w:p>
    </w:sdtContent>
  </w:sdt>
  <w:p w:rsidR="00C96CB3" w:rsidRDefault="00C96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B3" w:rsidRDefault="00C96CB3" w:rsidP="00AE4B06">
      <w:pPr>
        <w:spacing w:after="0" w:line="240" w:lineRule="auto"/>
      </w:pPr>
      <w:r>
        <w:separator/>
      </w:r>
    </w:p>
  </w:footnote>
  <w:foot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3" w:rsidRPr="00081474" w:rsidRDefault="00C96CB3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39657D93" wp14:editId="058F38A3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D2676LE</w:t>
    </w:r>
    <w:r w:rsidR="00081474">
      <w:rPr>
        <w:b/>
        <w:sz w:val="24"/>
        <w:szCs w:val="24"/>
      </w:rPr>
      <w:t>321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757B7"/>
    <w:rsid w:val="00081474"/>
    <w:rsid w:val="000B3821"/>
    <w:rsid w:val="000D5CAA"/>
    <w:rsid w:val="000E20BF"/>
    <w:rsid w:val="000F7830"/>
    <w:rsid w:val="00104C48"/>
    <w:rsid w:val="00112503"/>
    <w:rsid w:val="00157DE7"/>
    <w:rsid w:val="00283799"/>
    <w:rsid w:val="002B6BAF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14091"/>
    <w:rsid w:val="00514291"/>
    <w:rsid w:val="00522331"/>
    <w:rsid w:val="00523C49"/>
    <w:rsid w:val="005434B5"/>
    <w:rsid w:val="00560BC4"/>
    <w:rsid w:val="005F7712"/>
    <w:rsid w:val="006D1E39"/>
    <w:rsid w:val="00711F10"/>
    <w:rsid w:val="007558B6"/>
    <w:rsid w:val="007559D6"/>
    <w:rsid w:val="00772A93"/>
    <w:rsid w:val="007A2A29"/>
    <w:rsid w:val="007A4C69"/>
    <w:rsid w:val="008273B5"/>
    <w:rsid w:val="00827FA9"/>
    <w:rsid w:val="00836D31"/>
    <w:rsid w:val="0084074E"/>
    <w:rsid w:val="00840E33"/>
    <w:rsid w:val="00855534"/>
    <w:rsid w:val="00872C32"/>
    <w:rsid w:val="00880013"/>
    <w:rsid w:val="0089061D"/>
    <w:rsid w:val="008F2C10"/>
    <w:rsid w:val="009161A5"/>
    <w:rsid w:val="00984A26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C96CB3"/>
    <w:rsid w:val="00CC49C1"/>
    <w:rsid w:val="00D07AAA"/>
    <w:rsid w:val="00D359AB"/>
    <w:rsid w:val="00D41B75"/>
    <w:rsid w:val="00D70DDD"/>
    <w:rsid w:val="00D74724"/>
    <w:rsid w:val="00DC072B"/>
    <w:rsid w:val="00DC6150"/>
    <w:rsid w:val="00DD03C2"/>
    <w:rsid w:val="00DD148C"/>
    <w:rsid w:val="00DE2DCB"/>
    <w:rsid w:val="00E016E7"/>
    <w:rsid w:val="00E34259"/>
    <w:rsid w:val="00ED3F9E"/>
    <w:rsid w:val="00F31EE0"/>
    <w:rsid w:val="00F3667B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8134-4403-40DD-A87D-D90281D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931B6EE2.dotm</Template>
  <TotalTime>230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Pulyaev</dc:creator>
  <cp:lastModifiedBy>Пуляев Андрей Араратович</cp:lastModifiedBy>
  <cp:revision>19</cp:revision>
  <cp:lastPrinted>2018-03-21T11:27:00Z</cp:lastPrinted>
  <dcterms:created xsi:type="dcterms:W3CDTF">2012-06-20T12:38:00Z</dcterms:created>
  <dcterms:modified xsi:type="dcterms:W3CDTF">2018-03-21T11:27:00Z</dcterms:modified>
</cp:coreProperties>
</file>